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586" w:rsidRDefault="00F95586" w:rsidP="00F95586">
      <w:pPr>
        <w:pStyle w:val="NoSpacing"/>
        <w:jc w:val="center"/>
      </w:pPr>
      <w:r>
        <w:rPr>
          <w:b/>
          <w:bCs/>
        </w:rPr>
        <w:t>GUIDELINES FOR PREPARATION</w:t>
      </w:r>
      <w:r>
        <w:rPr>
          <w:b/>
          <w:bCs/>
        </w:rPr>
        <w:br/>
      </w:r>
      <w:r w:rsidRPr="00F95586">
        <w:rPr>
          <w:b/>
          <w:bCs/>
        </w:rPr>
        <w:t xml:space="preserve"> CERTIFICATE OF LOCATION OF GOVERNMENT CORNERS</w:t>
      </w:r>
      <w:r>
        <w:rPr>
          <w:b/>
          <w:bCs/>
        </w:rPr>
        <w:br/>
      </w:r>
      <w:r w:rsidRPr="00F95586">
        <w:t>Pursuant to section 3-4.01 of the Minnesota Department of Transportation hand book</w:t>
      </w:r>
      <w:r>
        <w:br/>
      </w:r>
      <w:r w:rsidRPr="00F95586">
        <w:t xml:space="preserve"> </w:t>
      </w:r>
      <w:hyperlink r:id="rId6" w:tgtFrame="_blank" w:tooltip="Surveying and Mapping Manual - 2007" w:history="1">
        <w:r w:rsidRPr="00F95586">
          <w:t>SURVEYING AND MAPPING MANUAL</w:t>
        </w:r>
      </w:hyperlink>
      <w:r w:rsidRPr="00F95586">
        <w:t>, dated April 20, 2007: (also see applicable statutes)</w:t>
      </w:r>
      <w:r w:rsidRPr="00F95586">
        <w:br/>
      </w:r>
    </w:p>
    <w:p w:rsidR="00F95586" w:rsidRDefault="00F95586" w:rsidP="00F95586">
      <w:pPr>
        <w:pStyle w:val="NoSpacing"/>
        <w:jc w:val="center"/>
      </w:pPr>
      <w:r w:rsidRPr="00F95586">
        <w:t xml:space="preserve">The Certificate of Location should be a complete document relating to the location, monumentation, perpetuation and history of a corner.  If done properly, the need for future surveyors to research the </w:t>
      </w:r>
      <w:bookmarkStart w:id="0" w:name="_GoBack"/>
      <w:bookmarkEnd w:id="0"/>
      <w:r w:rsidRPr="00F95586">
        <w:t>past record evidence will be greatly reduced or eliminated.  The following outline provides a guideline for preparation of a Corner Certificate.</w:t>
      </w:r>
    </w:p>
    <w:p w:rsidR="00F95586" w:rsidRPr="00F95586" w:rsidRDefault="00F95586" w:rsidP="00F95586">
      <w:pPr>
        <w:pStyle w:val="NoSpacing"/>
        <w:jc w:val="center"/>
      </w:pPr>
    </w:p>
    <w:p w:rsidR="00F95586" w:rsidRPr="00F95586" w:rsidRDefault="00F95586" w:rsidP="00F95586">
      <w:pPr>
        <w:numPr>
          <w:ilvl w:val="0"/>
          <w:numId w:val="1"/>
        </w:numPr>
        <w:spacing w:after="0" w:line="240" w:lineRule="auto"/>
        <w:ind w:left="43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 xml:space="preserve">Corner Index System 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Identify the lowest Township number common to the corner.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Identify the lowest Range number common to the corner.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Identify the lowest Section Number common to the corner.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Identify the corner location in the identified section. i.e., North Quarter, Northeast, East Quarter, etc.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Identify closing corners in the proper section.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If a corner is on a county line it should be identified and filed in each county.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List Section, Township, Range, Principal Meridian and County.</w:t>
      </w:r>
    </w:p>
    <w:p w:rsidR="00F95586" w:rsidRPr="00F95586" w:rsidRDefault="00F95586" w:rsidP="00F95586">
      <w:pPr>
        <w:spacing w:after="0" w:line="240" w:lineRule="auto"/>
        <w:ind w:left="43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 </w:t>
      </w:r>
    </w:p>
    <w:p w:rsidR="00F95586" w:rsidRPr="00F95586" w:rsidRDefault="00F95586" w:rsidP="00F95586">
      <w:pPr>
        <w:numPr>
          <w:ilvl w:val="0"/>
          <w:numId w:val="1"/>
        </w:numPr>
        <w:spacing w:after="0" w:line="240" w:lineRule="auto"/>
        <w:ind w:left="43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 xml:space="preserve">Monument 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Check the appropriate statement on the Certificate of Location for monument at corner location.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Indicate date of recovery and/or placement of monument.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Describe the monument in detail and give relationship to ground elevation.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If a monument is removed, during construction or for other purposes, explain fully understatement of evidence (on back of page).</w:t>
      </w:r>
    </w:p>
    <w:p w:rsidR="00F95586" w:rsidRPr="00F95586" w:rsidRDefault="00F95586" w:rsidP="00F95586">
      <w:pPr>
        <w:spacing w:after="0" w:line="240" w:lineRule="auto"/>
        <w:ind w:left="43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 </w:t>
      </w:r>
    </w:p>
    <w:p w:rsidR="00F95586" w:rsidRPr="00F95586" w:rsidRDefault="00F95586" w:rsidP="00F95586">
      <w:pPr>
        <w:numPr>
          <w:ilvl w:val="0"/>
          <w:numId w:val="1"/>
        </w:numPr>
        <w:spacing w:after="0" w:line="240" w:lineRule="auto"/>
        <w:ind w:left="43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 xml:space="preserve">Sketch of Reference Ties 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Make a minimum of two ties, more if practicable.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Identify the reference points in detail, e.g., nail and disc on S.W. side of (diameter) burr oak, distance above ground.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Reference tie distances are horizontal unless clearly stated on sketch.  Show difference in elevation and direction of slope for slope measurements.</w:t>
      </w:r>
    </w:p>
    <w:p w:rsidR="00F95586" w:rsidRPr="00F95586" w:rsidRDefault="00F95586" w:rsidP="00F95586">
      <w:pPr>
        <w:numPr>
          <w:ilvl w:val="1"/>
          <w:numId w:val="1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 xml:space="preserve">Direction of reference point from corner should be given by: </w:t>
      </w:r>
    </w:p>
    <w:p w:rsidR="00F95586" w:rsidRPr="00F95586" w:rsidRDefault="00F95586" w:rsidP="00F95586">
      <w:pPr>
        <w:numPr>
          <w:ilvl w:val="2"/>
          <w:numId w:val="2"/>
        </w:numPr>
        <w:spacing w:after="0" w:line="240" w:lineRule="auto"/>
        <w:ind w:left="972" w:hanging="360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Point of compass. i.e., N, NNE, NE, ENE, E, etc., or</w:t>
      </w:r>
    </w:p>
    <w:p w:rsidR="00F95586" w:rsidRPr="00F95586" w:rsidRDefault="00F95586" w:rsidP="00F95586">
      <w:pPr>
        <w:numPr>
          <w:ilvl w:val="2"/>
          <w:numId w:val="2"/>
        </w:numPr>
        <w:spacing w:after="0" w:line="240" w:lineRule="auto"/>
        <w:ind w:left="972" w:hanging="360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By a bearing (preferred). i.e., N50°E.  For bearings indicate on sketch their basis of orientation and accuracy.</w:t>
      </w:r>
    </w:p>
    <w:p w:rsidR="00F95586" w:rsidRPr="00F95586" w:rsidRDefault="00F95586" w:rsidP="00F95586">
      <w:pPr>
        <w:numPr>
          <w:ilvl w:val="1"/>
          <w:numId w:val="2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Show the improvements in the immediate vicinity such as roads, including name or number, buildings, fences, tree lines, retaining walls, field lines, and their relation to corner.</w:t>
      </w:r>
    </w:p>
    <w:p w:rsidR="00F95586" w:rsidRPr="00F95586" w:rsidRDefault="00F95586" w:rsidP="00F95586">
      <w:pPr>
        <w:numPr>
          <w:ilvl w:val="1"/>
          <w:numId w:val="2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Indicate if corner is on a Correction Line.</w:t>
      </w:r>
    </w:p>
    <w:p w:rsidR="00F95586" w:rsidRPr="00F95586" w:rsidRDefault="00F95586" w:rsidP="00F95586">
      <w:pPr>
        <w:spacing w:after="0" w:line="240" w:lineRule="auto"/>
        <w:ind w:left="43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 </w:t>
      </w:r>
    </w:p>
    <w:p w:rsidR="00F95586" w:rsidRPr="00F95586" w:rsidRDefault="00F95586" w:rsidP="00F95586">
      <w:pPr>
        <w:numPr>
          <w:ilvl w:val="0"/>
          <w:numId w:val="2"/>
        </w:numPr>
        <w:spacing w:after="0" w:line="240" w:lineRule="auto"/>
        <w:ind w:left="43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 xml:space="preserve">Statement of Evidence </w:t>
      </w:r>
    </w:p>
    <w:p w:rsidR="00F95586" w:rsidRPr="00F95586" w:rsidRDefault="00F95586" w:rsidP="00F95586">
      <w:pPr>
        <w:numPr>
          <w:ilvl w:val="1"/>
          <w:numId w:val="2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Include all record evidence that relates to the history of this corner chronologically beginning with Public Land Survey.</w:t>
      </w:r>
    </w:p>
    <w:p w:rsidR="00F95586" w:rsidRPr="00F95586" w:rsidRDefault="00F95586" w:rsidP="00F95586">
      <w:pPr>
        <w:numPr>
          <w:ilvl w:val="1"/>
          <w:numId w:val="2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 xml:space="preserve">Include all </w:t>
      </w:r>
      <w:proofErr w:type="spellStart"/>
      <w:r w:rsidRPr="00F95586">
        <w:rPr>
          <w:rFonts w:ascii="Verdana" w:eastAsia="Times New Roman" w:hAnsi="Verdana" w:cs="Arial"/>
          <w:sz w:val="18"/>
          <w:szCs w:val="18"/>
        </w:rPr>
        <w:t>parol</w:t>
      </w:r>
      <w:proofErr w:type="spellEnd"/>
      <w:r w:rsidRPr="00F95586">
        <w:rPr>
          <w:rFonts w:ascii="Verdana" w:eastAsia="Times New Roman" w:hAnsi="Verdana" w:cs="Arial"/>
          <w:sz w:val="18"/>
          <w:szCs w:val="18"/>
        </w:rPr>
        <w:t xml:space="preserve"> evidence and testimony concerning corner location.  List name, age, residence, address, job title, and how information was obtained.</w:t>
      </w:r>
    </w:p>
    <w:p w:rsidR="00F95586" w:rsidRPr="00F95586" w:rsidRDefault="00F95586" w:rsidP="00F95586">
      <w:pPr>
        <w:numPr>
          <w:ilvl w:val="1"/>
          <w:numId w:val="2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Include all information on field search and excavation.  Indicate extent and depth of excavation; soil profile characteristics; present and original ground elevations could be added.</w:t>
      </w:r>
    </w:p>
    <w:p w:rsidR="00F95586" w:rsidRPr="00F95586" w:rsidRDefault="00F95586" w:rsidP="00F95586">
      <w:pPr>
        <w:numPr>
          <w:ilvl w:val="1"/>
          <w:numId w:val="2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Include information on monument found in place.  Identify type and size of monument; who, when and how it was placed in addition to a photo.  Indicate in statement of evidence if no information is found on the origin or history of monument.</w:t>
      </w:r>
    </w:p>
    <w:p w:rsidR="00F95586" w:rsidRPr="00F95586" w:rsidRDefault="00F95586" w:rsidP="00F95586">
      <w:pPr>
        <w:numPr>
          <w:ilvl w:val="1"/>
          <w:numId w:val="2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Method used to set lost or obliterated corners must be stated in a short summary with supporting evidence.</w:t>
      </w:r>
    </w:p>
    <w:p w:rsidR="00F95586" w:rsidRPr="00F95586" w:rsidRDefault="00F95586" w:rsidP="00F95586">
      <w:pPr>
        <w:numPr>
          <w:ilvl w:val="1"/>
          <w:numId w:val="2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When a coordinate value is known, the coordinates may be listed.  If the coordinates are enumerated, the reference coordinate system must be indicated.</w:t>
      </w:r>
    </w:p>
    <w:p w:rsidR="00F95586" w:rsidRPr="00F95586" w:rsidRDefault="00F95586" w:rsidP="00F95586">
      <w:pPr>
        <w:numPr>
          <w:ilvl w:val="1"/>
          <w:numId w:val="2"/>
        </w:numPr>
        <w:spacing w:after="0" w:line="240" w:lineRule="auto"/>
        <w:ind w:left="702"/>
        <w:rPr>
          <w:rFonts w:ascii="Verdana" w:eastAsia="Times New Roman" w:hAnsi="Verdana" w:cs="Arial"/>
          <w:sz w:val="18"/>
          <w:szCs w:val="18"/>
        </w:rPr>
      </w:pPr>
      <w:r w:rsidRPr="00F95586">
        <w:rPr>
          <w:rFonts w:ascii="Verdana" w:eastAsia="Times New Roman" w:hAnsi="Verdana" w:cs="Arial"/>
          <w:sz w:val="18"/>
          <w:szCs w:val="18"/>
        </w:rPr>
        <w:t>Analyze all of the information on the document.  Indicate the reasons for the decisions made in the form of a summary or conclusion statement.</w:t>
      </w:r>
    </w:p>
    <w:p w:rsidR="00A132DC" w:rsidRDefault="00A132DC"/>
    <w:sectPr w:rsidR="00A132DC" w:rsidSect="00F95586">
      <w:pgSz w:w="12240" w:h="15840"/>
      <w:pgMar w:top="720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A49DF"/>
    <w:multiLevelType w:val="multilevel"/>
    <w:tmpl w:val="7FAA0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2">
      <w:lvl w:ilvl="2">
        <w:numFmt w:val="lowerLetter"/>
        <w:lvlText w:val="%3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586"/>
    <w:rsid w:val="00A132DC"/>
    <w:rsid w:val="00F9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5586"/>
    <w:rPr>
      <w:rFonts w:ascii="Verdana" w:hAnsi="Verdana" w:hint="default"/>
      <w:strike w:val="0"/>
      <w:dstrike w:val="0"/>
      <w:color w:val="1A66AA"/>
      <w:sz w:val="24"/>
      <w:szCs w:val="24"/>
      <w:u w:val="none"/>
      <w:effect w:val="none"/>
      <w:shd w:val="clear" w:color="auto" w:fill="auto"/>
      <w:vertAlign w:val="baseline"/>
    </w:rPr>
  </w:style>
  <w:style w:type="character" w:styleId="Strong">
    <w:name w:val="Strong"/>
    <w:basedOn w:val="DefaultParagraphFont"/>
    <w:uiPriority w:val="22"/>
    <w:qFormat/>
    <w:rsid w:val="00F95586"/>
    <w:rPr>
      <w:b/>
      <w:bCs/>
    </w:rPr>
  </w:style>
  <w:style w:type="paragraph" w:styleId="NoSpacing">
    <w:name w:val="No Spacing"/>
    <w:uiPriority w:val="1"/>
    <w:qFormat/>
    <w:rsid w:val="00F955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5586"/>
    <w:rPr>
      <w:rFonts w:ascii="Verdana" w:hAnsi="Verdana" w:hint="default"/>
      <w:strike w:val="0"/>
      <w:dstrike w:val="0"/>
      <w:color w:val="1A66AA"/>
      <w:sz w:val="24"/>
      <w:szCs w:val="24"/>
      <w:u w:val="none"/>
      <w:effect w:val="none"/>
      <w:shd w:val="clear" w:color="auto" w:fill="auto"/>
      <w:vertAlign w:val="baseline"/>
    </w:rPr>
  </w:style>
  <w:style w:type="character" w:styleId="Strong">
    <w:name w:val="Strong"/>
    <w:basedOn w:val="DefaultParagraphFont"/>
    <w:uiPriority w:val="22"/>
    <w:qFormat/>
    <w:rsid w:val="00F95586"/>
    <w:rPr>
      <w:b/>
      <w:bCs/>
    </w:rPr>
  </w:style>
  <w:style w:type="paragraph" w:styleId="NoSpacing">
    <w:name w:val="No Spacing"/>
    <w:uiPriority w:val="1"/>
    <w:qFormat/>
    <w:rsid w:val="00F955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t.state.mn.us/surveying/pdf/sm-manual-2007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County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2018-05-18T13:58:00Z</dcterms:created>
  <dcterms:modified xsi:type="dcterms:W3CDTF">2018-05-18T14:04:00Z</dcterms:modified>
</cp:coreProperties>
</file>